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BB515" w14:textId="6CDAC757" w:rsidR="00173D79" w:rsidRPr="00D7218A" w:rsidRDefault="00D7218A" w:rsidP="00D7218A">
      <w:pPr>
        <w:jc w:val="center"/>
        <w:rPr>
          <w:sz w:val="52"/>
          <w:szCs w:val="52"/>
        </w:rPr>
      </w:pPr>
      <w:r w:rsidRPr="00D7218A">
        <w:rPr>
          <w:sz w:val="52"/>
          <w:szCs w:val="52"/>
        </w:rPr>
        <w:t>Pre-Heaven and Post-Heaven Essence</w:t>
      </w:r>
    </w:p>
    <w:tbl>
      <w:tblPr>
        <w:tblW w:w="93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68"/>
        <w:gridCol w:w="4632"/>
      </w:tblGrid>
      <w:tr w:rsidR="00D7218A" w:rsidRPr="00882536" w14:paraId="54203DA5" w14:textId="77777777" w:rsidTr="00C40C40">
        <w:trPr>
          <w:trHeight w:val="584"/>
        </w:trPr>
        <w:tc>
          <w:tcPr>
            <w:tcW w:w="46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5608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76EBF9" w14:textId="77777777" w:rsidR="00D7218A" w:rsidRPr="00882536" w:rsidRDefault="00D7218A" w:rsidP="00C40C40">
            <w:pPr>
              <w:jc w:val="center"/>
            </w:pPr>
            <w:r w:rsidRPr="00882536">
              <w:rPr>
                <w:b/>
                <w:bCs/>
              </w:rPr>
              <w:t>Pre-Heaven Essence</w:t>
            </w:r>
          </w:p>
        </w:tc>
        <w:tc>
          <w:tcPr>
            <w:tcW w:w="46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5608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478758" w14:textId="77777777" w:rsidR="00D7218A" w:rsidRPr="00882536" w:rsidRDefault="00D7218A" w:rsidP="00C40C40">
            <w:pPr>
              <w:jc w:val="center"/>
            </w:pPr>
            <w:r w:rsidRPr="00882536">
              <w:rPr>
                <w:b/>
                <w:bCs/>
              </w:rPr>
              <w:t>Post-Heaven Essence</w:t>
            </w:r>
          </w:p>
        </w:tc>
      </w:tr>
      <w:tr w:rsidR="00D7218A" w:rsidRPr="00882536" w14:paraId="6B231A4C" w14:textId="77777777" w:rsidTr="00C40C40">
        <w:trPr>
          <w:trHeight w:val="584"/>
        </w:trPr>
        <w:tc>
          <w:tcPr>
            <w:tcW w:w="46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2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E9B463" w14:textId="77777777" w:rsidR="00D7218A" w:rsidRPr="00882536" w:rsidRDefault="00D7218A" w:rsidP="00C40C40">
            <w:pPr>
              <w:jc w:val="center"/>
            </w:pPr>
            <w:r w:rsidRPr="00882536">
              <w:t>Pre-natal</w:t>
            </w:r>
          </w:p>
        </w:tc>
        <w:tc>
          <w:tcPr>
            <w:tcW w:w="46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2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BA24CF" w14:textId="77777777" w:rsidR="00D7218A" w:rsidRPr="00882536" w:rsidRDefault="00D7218A" w:rsidP="00C40C40">
            <w:pPr>
              <w:jc w:val="center"/>
            </w:pPr>
            <w:r w:rsidRPr="00882536">
              <w:t>Post-Natal</w:t>
            </w:r>
          </w:p>
        </w:tc>
      </w:tr>
      <w:tr w:rsidR="00D7218A" w:rsidRPr="00882536" w14:paraId="4533B4C9" w14:textId="77777777" w:rsidTr="00C40C40">
        <w:trPr>
          <w:trHeight w:val="584"/>
        </w:trPr>
        <w:tc>
          <w:tcPr>
            <w:tcW w:w="4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B4D48A" w14:textId="77777777" w:rsidR="00D7218A" w:rsidRPr="00882536" w:rsidRDefault="00D7218A" w:rsidP="00C40C40">
            <w:pPr>
              <w:jc w:val="center"/>
            </w:pPr>
            <w:r w:rsidRPr="00882536">
              <w:t>Before Birth</w:t>
            </w:r>
          </w:p>
        </w:tc>
        <w:tc>
          <w:tcPr>
            <w:tcW w:w="46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4A8096" w14:textId="77777777" w:rsidR="00D7218A" w:rsidRPr="00882536" w:rsidRDefault="00D7218A" w:rsidP="00C40C40">
            <w:pPr>
              <w:jc w:val="center"/>
            </w:pPr>
            <w:r w:rsidRPr="00882536">
              <w:t>After Birth</w:t>
            </w:r>
          </w:p>
        </w:tc>
      </w:tr>
      <w:tr w:rsidR="00D7218A" w:rsidRPr="00882536" w14:paraId="41C9CB11" w14:textId="77777777" w:rsidTr="00C40C40">
        <w:trPr>
          <w:trHeight w:val="584"/>
        </w:trPr>
        <w:tc>
          <w:tcPr>
            <w:tcW w:w="4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2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AB68FF" w14:textId="77777777" w:rsidR="00D7218A" w:rsidRPr="00882536" w:rsidRDefault="00D7218A" w:rsidP="00C40C40">
            <w:pPr>
              <w:jc w:val="center"/>
            </w:pPr>
            <w:r w:rsidRPr="00882536">
              <w:t>Family History</w:t>
            </w:r>
          </w:p>
        </w:tc>
        <w:tc>
          <w:tcPr>
            <w:tcW w:w="46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2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E7EF08" w14:textId="77777777" w:rsidR="00D7218A" w:rsidRPr="00882536" w:rsidRDefault="00D7218A" w:rsidP="00C40C40">
            <w:pPr>
              <w:jc w:val="center"/>
            </w:pPr>
            <w:r w:rsidRPr="00882536">
              <w:t>Life History</w:t>
            </w:r>
          </w:p>
        </w:tc>
      </w:tr>
      <w:tr w:rsidR="00D7218A" w:rsidRPr="00882536" w14:paraId="26125A72" w14:textId="77777777" w:rsidTr="00C40C40">
        <w:trPr>
          <w:trHeight w:val="584"/>
        </w:trPr>
        <w:tc>
          <w:tcPr>
            <w:tcW w:w="4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8017C0" w14:textId="77777777" w:rsidR="00D7218A" w:rsidRPr="00882536" w:rsidRDefault="00D7218A" w:rsidP="00C40C40">
            <w:pPr>
              <w:jc w:val="center"/>
            </w:pPr>
            <w:r w:rsidRPr="00882536">
              <w:t>Parents and the Conditions of Conception and In-Utero</w:t>
            </w:r>
          </w:p>
        </w:tc>
        <w:tc>
          <w:tcPr>
            <w:tcW w:w="46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1C1304" w14:textId="77777777" w:rsidR="00D7218A" w:rsidRPr="00882536" w:rsidRDefault="00D7218A" w:rsidP="00C40C40">
            <w:pPr>
              <w:jc w:val="center"/>
            </w:pPr>
            <w:r w:rsidRPr="00882536">
              <w:t xml:space="preserve">Lifestyle, Living </w:t>
            </w:r>
            <w:r>
              <w:t>Conditions</w:t>
            </w:r>
            <w:r w:rsidRPr="00882536">
              <w:t>, Nutrients and Development</w:t>
            </w:r>
          </w:p>
        </w:tc>
      </w:tr>
      <w:tr w:rsidR="00D7218A" w:rsidRPr="00882536" w14:paraId="617D3778" w14:textId="77777777" w:rsidTr="00C40C40">
        <w:trPr>
          <w:trHeight w:val="584"/>
        </w:trPr>
        <w:tc>
          <w:tcPr>
            <w:tcW w:w="4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2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2480A9" w14:textId="77777777" w:rsidR="00D7218A" w:rsidRPr="00882536" w:rsidRDefault="00D7218A" w:rsidP="00C40C40">
            <w:pPr>
              <w:jc w:val="center"/>
            </w:pPr>
            <w:r w:rsidRPr="00882536">
              <w:t>The kidneys are the root of the pre-heaven essence</w:t>
            </w:r>
          </w:p>
        </w:tc>
        <w:tc>
          <w:tcPr>
            <w:tcW w:w="46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2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68A48A" w14:textId="77777777" w:rsidR="00D7218A" w:rsidRPr="00882536" w:rsidRDefault="00D7218A" w:rsidP="00C40C40">
            <w:pPr>
              <w:jc w:val="center"/>
            </w:pPr>
            <w:r w:rsidRPr="00882536">
              <w:t xml:space="preserve">The stomach and the spleen are the root of </w:t>
            </w:r>
            <w:r>
              <w:t xml:space="preserve">the </w:t>
            </w:r>
            <w:r w:rsidRPr="00882536">
              <w:t>post-heaven essence</w:t>
            </w:r>
          </w:p>
        </w:tc>
      </w:tr>
    </w:tbl>
    <w:p w14:paraId="44A5D205" w14:textId="77777777" w:rsidR="00D7218A" w:rsidRDefault="00D7218A"/>
    <w:sectPr w:rsidR="00D721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8A"/>
    <w:rsid w:val="00173D79"/>
    <w:rsid w:val="00D7218A"/>
    <w:rsid w:val="00DF5B09"/>
    <w:rsid w:val="00E6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FC829"/>
  <w15:chartTrackingRefBased/>
  <w15:docId w15:val="{F64EC5D8-E540-4AD3-8AF7-18646FBA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21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2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21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21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21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21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21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21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21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21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21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21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21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21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21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21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21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21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21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2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21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21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2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21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21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21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21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21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21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Turtle</dc:creator>
  <cp:keywords/>
  <dc:description/>
  <cp:lastModifiedBy>Andrew Turtle</cp:lastModifiedBy>
  <cp:revision>1</cp:revision>
  <dcterms:created xsi:type="dcterms:W3CDTF">2025-07-17T10:21:00Z</dcterms:created>
  <dcterms:modified xsi:type="dcterms:W3CDTF">2025-07-17T10:22:00Z</dcterms:modified>
</cp:coreProperties>
</file>